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5C82" w14:textId="77777777" w:rsidR="00DA7F87" w:rsidRDefault="00DA7F87" w:rsidP="00DA7F8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  <w:t>РЕШЕНИЕ</w:t>
      </w:r>
    </w:p>
    <w:p w14:paraId="2E7CCC3B" w14:textId="77777777" w:rsidR="00DA7F87" w:rsidRDefault="00DA7F87" w:rsidP="00DA7F8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  <w:t xml:space="preserve">Собрания депутатов Кужмарского сельского поселения </w:t>
      </w:r>
    </w:p>
    <w:p w14:paraId="04B3C795" w14:textId="77777777" w:rsidR="00DA7F87" w:rsidRDefault="00DA7F87" w:rsidP="00DA7F8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  <w:t>Звениговского муниципального района Республики Марий Эл</w:t>
      </w:r>
    </w:p>
    <w:p w14:paraId="7FFC51ED" w14:textId="77777777" w:rsidR="00DA7F87" w:rsidRDefault="00DA7F87" w:rsidP="00DA7F8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</w:p>
    <w:p w14:paraId="0DDFF726" w14:textId="77777777" w:rsidR="00DA7F87" w:rsidRDefault="00DA7F87" w:rsidP="00DA7F8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</w:p>
    <w:p w14:paraId="64191EA1" w14:textId="77777777" w:rsidR="00DA7F87" w:rsidRDefault="00DA7F87" w:rsidP="00DA7F87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Созыв V                                                                                               29 мая 2026 г.</w:t>
      </w:r>
    </w:p>
    <w:p w14:paraId="32B8FEAD" w14:textId="07E3A60B" w:rsidR="00DA7F87" w:rsidRDefault="00DA7F87" w:rsidP="00DA7F87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Сессия 1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5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с.Кужмара</w:t>
      </w:r>
    </w:p>
    <w:p w14:paraId="7E0EF3CF" w14:textId="0B054253" w:rsidR="00DA7F87" w:rsidRDefault="00DA7F87" w:rsidP="00DA7F87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№ 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111</w:t>
      </w:r>
    </w:p>
    <w:p w14:paraId="1EAC388C" w14:textId="77777777" w:rsidR="00DA7F87" w:rsidRDefault="00DA7F87" w:rsidP="00DA7F87">
      <w:pPr>
        <w:spacing w:after="0" w:line="240" w:lineRule="auto"/>
        <w:ind w:left="-431"/>
        <w:rPr>
          <w:rFonts w:ascii="Times New Roman" w:hAnsi="Times New Roman"/>
          <w:sz w:val="26"/>
          <w:szCs w:val="26"/>
        </w:rPr>
      </w:pPr>
    </w:p>
    <w:p w14:paraId="50021F83" w14:textId="77777777" w:rsidR="00DA7F87" w:rsidRDefault="00DA7F87" w:rsidP="00DA7F87">
      <w:pPr>
        <w:spacing w:after="0" w:line="240" w:lineRule="auto"/>
        <w:ind w:left="-431"/>
        <w:rPr>
          <w:rFonts w:ascii="Times New Roman" w:hAnsi="Times New Roman"/>
          <w:sz w:val="26"/>
          <w:szCs w:val="26"/>
        </w:rPr>
      </w:pPr>
    </w:p>
    <w:p w14:paraId="7C7FB775" w14:textId="77777777" w:rsidR="00DA7F87" w:rsidRDefault="00DA7F87" w:rsidP="00DA7F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Решение Собрания депутатов</w:t>
      </w:r>
    </w:p>
    <w:p w14:paraId="4AADFFA9" w14:textId="77777777" w:rsidR="00DA7F87" w:rsidRDefault="00DA7F87" w:rsidP="00DA7F87">
      <w:pPr>
        <w:spacing w:after="0" w:line="240" w:lineRule="auto"/>
        <w:ind w:left="-4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Кужмарского сельского поселения Звениговского муниципального района</w:t>
      </w:r>
    </w:p>
    <w:p w14:paraId="1035CF7D" w14:textId="77777777" w:rsidR="00DA7F87" w:rsidRDefault="00DA7F87" w:rsidP="00DA7F87">
      <w:pPr>
        <w:spacing w:after="0" w:line="240" w:lineRule="auto"/>
        <w:ind w:left="-4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Республики Марий Эл от 01.11.2022 № 228 «Об утверждении Правил</w:t>
      </w:r>
    </w:p>
    <w:p w14:paraId="7B65A0C2" w14:textId="77777777" w:rsidR="00DA7F87" w:rsidRDefault="00DA7F87" w:rsidP="00DA7F87">
      <w:pPr>
        <w:spacing w:after="0" w:line="240" w:lineRule="auto"/>
        <w:ind w:left="-4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благоустройства территории Кужмарского сельского поселения»</w:t>
      </w:r>
    </w:p>
    <w:p w14:paraId="04D53515" w14:textId="77777777" w:rsidR="00DA7F87" w:rsidRDefault="00DA7F87" w:rsidP="00DA7F87">
      <w:pPr>
        <w:pStyle w:val="a7"/>
        <w:spacing w:after="0"/>
        <w:ind w:left="0"/>
        <w:jc w:val="both"/>
        <w:rPr>
          <w:b/>
          <w:szCs w:val="28"/>
        </w:rPr>
      </w:pPr>
    </w:p>
    <w:p w14:paraId="02620AD3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Федеральным законом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31 июля 2025 года № 294- ФЗ «О внесении изменений в Земельный кодекс Российской Федерации и отдельные законодательные акты Российской Федерации, 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Марий Эл от 04 марта 2026 года №55 «Об утверждении перечней опасных видов инвазивных (чужеродных) растений на территории Республики Марий Эл» и Уставом  Собрания депутатов Кужмарского сельского поселения» </w:t>
      </w:r>
    </w:p>
    <w:p w14:paraId="0645E9DE" w14:textId="77777777" w:rsidR="00DA7F87" w:rsidRDefault="00DA7F87" w:rsidP="00DA7F8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РЕШИЛО:</w:t>
      </w:r>
    </w:p>
    <w:p w14:paraId="43299961" w14:textId="77777777" w:rsidR="00DA7F87" w:rsidRDefault="00DA7F87" w:rsidP="00DA7F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Признать утратившим силу решение Собрания депутатов муниципального образования «Кужмарское сельское поселение» Республики Марий Эл от 26.10.2018 г. №228 «</w:t>
      </w:r>
      <w:r>
        <w:rPr>
          <w:rFonts w:ascii="Times New Roman" w:hAnsi="Times New Roman"/>
          <w:bCs/>
          <w:sz w:val="28"/>
          <w:szCs w:val="28"/>
        </w:rPr>
        <w:t>О внесении изменений в Решение Собрания депутатов муниципального образования «Кужмарское сельское поселение» от 27.10.2017 № 190 «Об утверждении Правил благоустройства на территории муниципального образования «Кужмарское сельское поселение»</w:t>
      </w:r>
    </w:p>
    <w:p w14:paraId="2DEE03C2" w14:textId="77777777" w:rsidR="00DA7F87" w:rsidRDefault="00DA7F87" w:rsidP="00DA7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Внести в решение Собрания депутатов Кужмарского сельского поселения от 01.11.2022 № 228 «Об утверждении Правил благоустройства территории Кужмарского сельского поселения» (далее - Правил)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14:paraId="1F12F8C1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Пункт 1.3 главы 1 Правил дополнить абзацем следующего содержания: </w:t>
      </w:r>
    </w:p>
    <w:p w14:paraId="35DDBE55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b/>
          <w:sz w:val="28"/>
          <w:szCs w:val="28"/>
        </w:rPr>
        <w:t>«арборициды»</w:t>
      </w:r>
      <w:r>
        <w:rPr>
          <w:rFonts w:ascii="Times New Roman" w:hAnsi="Times New Roman"/>
          <w:sz w:val="28"/>
          <w:szCs w:val="28"/>
        </w:rPr>
        <w:t xml:space="preserve"> - химические препараты, </w:t>
      </w:r>
      <w:r>
        <w:rPr>
          <w:rStyle w:val="w"/>
          <w:rFonts w:ascii="Times New Roman" w:hAnsi="Times New Roman"/>
          <w:sz w:val="28"/>
          <w:szCs w:val="28"/>
        </w:rPr>
        <w:t>применяемые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w"/>
          <w:rFonts w:ascii="Times New Roman" w:hAnsi="Times New Roman"/>
          <w:sz w:val="28"/>
          <w:szCs w:val="28"/>
        </w:rPr>
        <w:t>против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w"/>
          <w:rFonts w:ascii="Times New Roman" w:hAnsi="Times New Roman"/>
          <w:sz w:val="28"/>
          <w:szCs w:val="28"/>
        </w:rPr>
        <w:t>сорной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w"/>
          <w:rFonts w:ascii="Times New Roman" w:hAnsi="Times New Roman"/>
          <w:sz w:val="28"/>
          <w:szCs w:val="28"/>
        </w:rPr>
        <w:t>древесно</w:t>
      </w:r>
      <w:r>
        <w:rPr>
          <w:rFonts w:ascii="Times New Roman" w:hAnsi="Times New Roman"/>
          <w:sz w:val="28"/>
          <w:szCs w:val="28"/>
        </w:rPr>
        <w:t>-</w:t>
      </w:r>
      <w:r>
        <w:rPr>
          <w:rStyle w:val="w"/>
          <w:rFonts w:ascii="Times New Roman" w:hAnsi="Times New Roman"/>
          <w:sz w:val="28"/>
          <w:szCs w:val="28"/>
        </w:rPr>
        <w:t>кустарниковой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w"/>
          <w:rFonts w:ascii="Times New Roman" w:hAnsi="Times New Roman"/>
          <w:sz w:val="28"/>
          <w:szCs w:val="28"/>
        </w:rPr>
        <w:t>растительности;</w:t>
      </w:r>
    </w:p>
    <w:p w14:paraId="16DBA1E4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«борщевик Сосновского»</w:t>
      </w:r>
      <w:r>
        <w:rPr>
          <w:rFonts w:ascii="Times New Roman" w:hAnsi="Times New Roman"/>
          <w:sz w:val="28"/>
          <w:szCs w:val="28"/>
        </w:rPr>
        <w:t xml:space="preserve">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14:paraId="02DE6799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«гербициды» - </w:t>
      </w:r>
      <w:r>
        <w:rPr>
          <w:rFonts w:ascii="Times New Roman" w:hAnsi="Times New Roman"/>
          <w:sz w:val="28"/>
          <w:szCs w:val="28"/>
        </w:rPr>
        <w:t xml:space="preserve">химические вещества, применяемые для уничтожения </w:t>
      </w:r>
      <w:hyperlink r:id="rId4" w:tooltip="Растительность" w:history="1"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растительности</w:t>
        </w:r>
      </w:hyperlink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в частности сорной травы;</w:t>
      </w:r>
    </w:p>
    <w:p w14:paraId="2938FBCD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b/>
          <w:bCs/>
          <w:color w:val="020C22"/>
          <w:sz w:val="28"/>
          <w:szCs w:val="28"/>
          <w:shd w:val="clear" w:color="auto" w:fill="FEFEFE"/>
        </w:rPr>
        <w:lastRenderedPageBreak/>
        <w:t>«опасные виды инвазивных (чужеродных) растений»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 - жизнеспособные растения любых видов, сортов или биологических типов, которые обитают за пределами своего естественного ареала и распространение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экономики;</w:t>
      </w:r>
    </w:p>
    <w:p w14:paraId="0A20A931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 подпункт 4 пункта 4.13 главы 4 изложить в новой редакции</w:t>
      </w:r>
    </w:p>
    <w:p w14:paraId="22076C62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осуществлять покос травы и обрезку поросли, высота травы не должна превышать 15 сантиметров от поверхности земли;</w:t>
      </w:r>
    </w:p>
    <w:p w14:paraId="11D5AC31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выявлять и уничтожать сорную травянистую и кустарниковую растительность, которые входят в перечень опасных видов инвазивных (чужеродных) растений, 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том числе проводить мероприятия по борьбе с борщевиком Сосновского по его уничтожению </w:t>
      </w:r>
    </w:p>
    <w:p w14:paraId="4D3B9D4E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-механическим способом обработки (скашивание вегетативной массы борщевика, подрезка, выкапывание, уборка сухих растений);</w:t>
      </w:r>
    </w:p>
    <w:p w14:paraId="030E9A72" w14:textId="77777777" w:rsidR="00DA7F87" w:rsidRDefault="00DA7F87" w:rsidP="00DA7F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-химическим способом обработки (опрыскивание очагов гербицидами в соответствии с действующим справочником пестицидов и агрохимикатов, разрешенных на территории Российской Федерации;</w:t>
      </w:r>
    </w:p>
    <w:p w14:paraId="6247CA79" w14:textId="77777777" w:rsidR="00DA7F87" w:rsidRDefault="00DA7F87" w:rsidP="00DA7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-агротехническим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способом обработки (</w:t>
      </w:r>
      <w:r>
        <w:rPr>
          <w:rFonts w:ascii="Times New Roman" w:eastAsiaTheme="minorHAnsi" w:hAnsi="Times New Roman"/>
          <w:sz w:val="28"/>
          <w:szCs w:val="28"/>
        </w:rPr>
        <w:t>обработка почвы, посев многолетних трав»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14:paraId="772F7399" w14:textId="77777777" w:rsidR="00DA7F87" w:rsidRDefault="00DA7F87" w:rsidP="00DA7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E1D1E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Фи</w:t>
      </w: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зические и юридические лица должны проводить мероприятия по</w:t>
      </w:r>
      <w:r>
        <w:rPr>
          <w:rFonts w:ascii="Times New Roman" w:eastAsiaTheme="minorHAnsi" w:hAnsi="Times New Roman"/>
          <w:sz w:val="28"/>
          <w:szCs w:val="28"/>
        </w:rPr>
        <w:t xml:space="preserve"> нераспространению опасных видов инвазивных (чужеродных) растений и уничтожению таких растений,</w:t>
      </w: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включая борщевик Сосновского с земельных участков, находящихся в их собственности, владении или пользовании, а также на прилегающей к ним территории, самостоятельно за счёт собственных средств.</w:t>
      </w:r>
    </w:p>
    <w:p w14:paraId="7272BE26" w14:textId="77777777" w:rsidR="00DA7F87" w:rsidRDefault="00DA7F87" w:rsidP="00DA7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Нарушение установленных органами местного самоуправления требований по удалению борщевика Сосновского на землях населённых пунктов сельского поселения влечёт предупреждение или наложение административного штрафа».</w:t>
      </w:r>
    </w:p>
    <w:p w14:paraId="36F5A487" w14:textId="77777777" w:rsidR="00DA7F87" w:rsidRDefault="00DA7F87" w:rsidP="00DA7F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2"/>
          <w:sz w:val="28"/>
          <w:szCs w:val="24"/>
          <w:lang w:eastAsia="hi-IN" w:bidi="hi-IN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после его обнародования и подлежит размещению на официальном сайте Звениговского муниципального района в информационно- телекоммуникационной сети «Интернет».</w:t>
      </w:r>
    </w:p>
    <w:p w14:paraId="08B5981A" w14:textId="77777777" w:rsidR="00DA7F87" w:rsidRDefault="00DA7F87" w:rsidP="00DA7F87">
      <w:pPr>
        <w:pStyle w:val="a7"/>
        <w:spacing w:after="0"/>
        <w:ind w:left="0" w:firstLine="709"/>
        <w:jc w:val="both"/>
        <w:rPr>
          <w:rFonts w:eastAsia="Calibri"/>
          <w:bCs/>
          <w:szCs w:val="28"/>
        </w:rPr>
      </w:pPr>
      <w:r>
        <w:rPr>
          <w:szCs w:val="28"/>
        </w:rPr>
        <w:t>3. Контроль за исполнением данного решения возложить на постоянную комиссию по законодательству и правопорядку.</w:t>
      </w:r>
    </w:p>
    <w:p w14:paraId="3998D4BE" w14:textId="77777777" w:rsidR="00DA7F87" w:rsidRDefault="00DA7F87" w:rsidP="00DA7F87">
      <w:pPr>
        <w:widowControl w:val="0"/>
        <w:shd w:val="clear" w:color="auto" w:fill="FFFFFF"/>
        <w:suppressAutoHyphens/>
        <w:spacing w:after="0" w:line="319" w:lineRule="exact"/>
        <w:ind w:right="30" w:firstLine="709"/>
        <w:jc w:val="both"/>
        <w:rPr>
          <w:rFonts w:ascii="Times New Roman" w:eastAsia="Arial Unicode MS" w:hAnsi="Times New Roman" w:cs="Mangal"/>
          <w:kern w:val="2"/>
          <w:sz w:val="28"/>
          <w:szCs w:val="28"/>
          <w:lang w:eastAsia="hi-IN" w:bidi="hi-IN"/>
        </w:rPr>
      </w:pPr>
    </w:p>
    <w:p w14:paraId="372658D0" w14:textId="77777777" w:rsidR="00DA7F87" w:rsidRDefault="00DA7F87" w:rsidP="00DA7F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Глава Кужмарского сельского поселения</w:t>
      </w:r>
    </w:p>
    <w:p w14:paraId="5529EA98" w14:textId="77777777" w:rsidR="00DA7F87" w:rsidRDefault="00DA7F87" w:rsidP="00DA7F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Звениговского муниципального района,                                              </w:t>
      </w:r>
    </w:p>
    <w:p w14:paraId="4419AA8D" w14:textId="77777777" w:rsidR="00DA7F87" w:rsidRDefault="00DA7F87" w:rsidP="00DA7F87">
      <w:pPr>
        <w:widowControl w:val="0"/>
        <w:shd w:val="clear" w:color="auto" w:fill="FFFFFF"/>
        <w:suppressAutoHyphens/>
        <w:spacing w:after="0" w:line="319" w:lineRule="exact"/>
        <w:ind w:right="30"/>
        <w:jc w:val="both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Председатель Собрания депутатов                                                 Л.М.Смирнова</w:t>
      </w:r>
    </w:p>
    <w:p w14:paraId="27B0BB31" w14:textId="77777777" w:rsidR="00DA7F87" w:rsidRDefault="00DA7F87" w:rsidP="00DA7F87">
      <w:pPr>
        <w:pStyle w:val="a7"/>
        <w:spacing w:after="0"/>
        <w:ind w:left="709"/>
        <w:jc w:val="both"/>
        <w:rPr>
          <w:rFonts w:eastAsia="Calibri" w:cs="Times New Roman"/>
          <w:bCs/>
          <w:kern w:val="0"/>
          <w:sz w:val="26"/>
          <w:szCs w:val="26"/>
        </w:rPr>
      </w:pPr>
    </w:p>
    <w:p w14:paraId="420A03B8" w14:textId="77777777" w:rsidR="00DA7F87" w:rsidRDefault="00DA7F87" w:rsidP="00DA7F87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53D772C" w14:textId="77777777" w:rsidR="00DA7F87" w:rsidRDefault="00DA7F87" w:rsidP="00DA7F87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9A2B43" w14:textId="77777777" w:rsidR="00F12C76" w:rsidRDefault="00F12C76" w:rsidP="006C0B77">
      <w:pPr>
        <w:spacing w:after="0"/>
        <w:ind w:firstLine="709"/>
        <w:jc w:val="both"/>
      </w:pPr>
    </w:p>
    <w:sectPr w:rsidR="00F12C76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7"/>
    <w:rsid w:val="00130A00"/>
    <w:rsid w:val="003D024C"/>
    <w:rsid w:val="006245EE"/>
    <w:rsid w:val="006C0B77"/>
    <w:rsid w:val="007A1C27"/>
    <w:rsid w:val="008242FF"/>
    <w:rsid w:val="00870751"/>
    <w:rsid w:val="009009E9"/>
    <w:rsid w:val="00922C48"/>
    <w:rsid w:val="00B915B7"/>
    <w:rsid w:val="00DA7F87"/>
    <w:rsid w:val="00EA59DF"/>
    <w:rsid w:val="00EE4070"/>
    <w:rsid w:val="00F11C0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DC58"/>
  <w15:chartTrackingRefBased/>
  <w15:docId w15:val="{1F19B5D1-C397-469B-84AC-B35EF0FD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F8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1C2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C2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C2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C2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C2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C2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C2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C2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C2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C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C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C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C2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1C2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1C2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1C2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1C2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1C2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A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C27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A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C27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A1C2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1C27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A1C2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C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A1C2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1C2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A7F87"/>
    <w:rPr>
      <w:color w:val="0000FF"/>
      <w:u w:val="single"/>
    </w:rPr>
  </w:style>
  <w:style w:type="character" w:customStyle="1" w:styleId="w">
    <w:name w:val="w"/>
    <w:basedOn w:val="a0"/>
    <w:rsid w:val="00DA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0%D0%B0%D1%81%D1%82%D0%B8%D1%82%D0%B5%D0%BB%D1%8C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2026-05-29T10:03:00Z</dcterms:created>
  <dcterms:modified xsi:type="dcterms:W3CDTF">2026-05-29T10:03:00Z</dcterms:modified>
</cp:coreProperties>
</file>